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C1" w:rsidRDefault="003E3EC1" w:rsidP="003E3EC1">
      <w:pPr>
        <w:jc w:val="center"/>
        <w:rPr>
          <w:rFonts w:ascii="細明體" w:eastAsia="細明體" w:hAnsi="細明體"/>
          <w:sz w:val="32"/>
          <w:szCs w:val="32"/>
        </w:rPr>
      </w:pPr>
      <w:r>
        <w:rPr>
          <w:rFonts w:ascii="細明體" w:eastAsia="細明體" w:hAnsi="細明體" w:hint="eastAsia"/>
          <w:sz w:val="32"/>
          <w:szCs w:val="32"/>
        </w:rPr>
        <w:t>台灣</w:t>
      </w:r>
      <w:r w:rsidR="00624E32">
        <w:rPr>
          <w:rFonts w:ascii="細明體" w:eastAsia="細明體" w:hAnsi="細明體" w:hint="eastAsia"/>
          <w:sz w:val="32"/>
          <w:szCs w:val="32"/>
        </w:rPr>
        <w:t>新聞智慧網</w:t>
      </w:r>
      <w:r>
        <w:rPr>
          <w:rFonts w:ascii="細明體" w:eastAsia="細明體" w:hAnsi="細明體" w:hint="eastAsia"/>
          <w:sz w:val="32"/>
          <w:szCs w:val="32"/>
        </w:rPr>
        <w:t>資料庫</w:t>
      </w:r>
    </w:p>
    <w:p w:rsidR="003E3EC1" w:rsidRDefault="003E3EC1" w:rsidP="003E3EC1">
      <w:pPr>
        <w:numPr>
          <w:ilvl w:val="0"/>
          <w:numId w:val="1"/>
        </w:numPr>
        <w:rPr>
          <w:rFonts w:ascii="細明體" w:eastAsia="細明體" w:hAnsi="細明體"/>
          <w:sz w:val="32"/>
          <w:szCs w:val="32"/>
        </w:rPr>
      </w:pPr>
      <w:r>
        <w:rPr>
          <w:rFonts w:ascii="細明體" w:eastAsia="細明體" w:hAnsi="細明體" w:hint="eastAsia"/>
          <w:sz w:val="32"/>
          <w:szCs w:val="32"/>
        </w:rPr>
        <w:t>內容介紹：</w:t>
      </w:r>
    </w:p>
    <w:p w:rsidR="00624E32" w:rsidRDefault="003E3EC1" w:rsidP="00624E32">
      <w:pPr>
        <w:pStyle w:val="Web"/>
        <w:rPr>
          <w:rFonts w:ascii="Arial" w:hAnsi="Arial" w:cs="Arial"/>
          <w:color w:val="000000"/>
        </w:rPr>
      </w:pPr>
      <w:r>
        <w:rPr>
          <w:rFonts w:ascii="細明體" w:eastAsia="細明體" w:hAnsi="細明體" w:hint="eastAsia"/>
          <w:sz w:val="32"/>
          <w:szCs w:val="32"/>
        </w:rPr>
        <w:t xml:space="preserve">   </w:t>
      </w:r>
      <w:r w:rsidR="00624E32">
        <w:rPr>
          <w:rFonts w:ascii="Arial" w:hAnsi="Arial" w:cs="Arial"/>
          <w:color w:val="000000"/>
        </w:rPr>
        <w:t>資訊氾濫充斥的時代，省去在網站上大海撈針的盲目搜尋，《台灣新聞智慧網》讓您一次瀏覽台灣重要報紙之全版標題索引。《台灣新聞智慧網》提供優質的新聞內容，標題為新聞之眼、新聞內容的靈魂，檢索新聞標題是您查找資料的最佳起點。收錄最早從</w:t>
      </w:r>
      <w:r w:rsidR="00624E32">
        <w:rPr>
          <w:rFonts w:ascii="Arial" w:hAnsi="Arial" w:cs="Arial"/>
          <w:color w:val="000000"/>
        </w:rPr>
        <w:t>1951</w:t>
      </w:r>
      <w:r w:rsidR="00624E32">
        <w:rPr>
          <w:rFonts w:ascii="Arial" w:hAnsi="Arial" w:cs="Arial"/>
          <w:color w:val="000000"/>
        </w:rPr>
        <w:t>年開始，迄今已累積</w:t>
      </w:r>
      <w:r w:rsidR="00624E32">
        <w:rPr>
          <w:rFonts w:ascii="Arial" w:hAnsi="Arial" w:cs="Arial"/>
          <w:color w:val="000000"/>
        </w:rPr>
        <w:t>1,860</w:t>
      </w:r>
      <w:r w:rsidR="00624E32">
        <w:rPr>
          <w:rFonts w:ascii="Arial" w:hAnsi="Arial" w:cs="Arial"/>
          <w:color w:val="000000"/>
        </w:rPr>
        <w:t>多萬筆新聞，每日更新約</w:t>
      </w:r>
      <w:r w:rsidR="00624E32">
        <w:rPr>
          <w:rFonts w:ascii="Arial" w:hAnsi="Arial" w:cs="Arial"/>
          <w:color w:val="000000"/>
        </w:rPr>
        <w:t>2,000</w:t>
      </w:r>
      <w:r w:rsidR="00624E32">
        <w:rPr>
          <w:rFonts w:ascii="Arial" w:hAnsi="Arial" w:cs="Arial"/>
          <w:color w:val="000000"/>
        </w:rPr>
        <w:t>筆</w:t>
      </w:r>
      <w:proofErr w:type="gramStart"/>
      <w:r w:rsidR="00624E32">
        <w:rPr>
          <w:rFonts w:ascii="Arial" w:hAnsi="Arial" w:cs="Arial"/>
          <w:color w:val="000000"/>
        </w:rPr>
        <w:t>以上索摘</w:t>
      </w:r>
      <w:proofErr w:type="gramEnd"/>
      <w:r w:rsidR="00624E32">
        <w:rPr>
          <w:rFonts w:ascii="Arial" w:hAnsi="Arial" w:cs="Arial"/>
          <w:color w:val="000000"/>
        </w:rPr>
        <w:t>資料，舉凡政治、社會、財經、影藝、體育、副刊無一遺漏，讓您一次瀏覽台灣重要報紙之全版標題索引。內容不作任何篩選，全面滿足各種不同需求的使用者。面對日新月異的資訊</w:t>
      </w:r>
      <w:proofErr w:type="gramStart"/>
      <w:r w:rsidR="00624E32">
        <w:rPr>
          <w:rFonts w:ascii="Arial" w:hAnsi="Arial" w:cs="Arial"/>
          <w:color w:val="000000"/>
        </w:rPr>
        <w:t>瀚</w:t>
      </w:r>
      <w:proofErr w:type="gramEnd"/>
      <w:r w:rsidR="00624E32">
        <w:rPr>
          <w:rFonts w:ascii="Arial" w:hAnsi="Arial" w:cs="Arial"/>
          <w:color w:val="000000"/>
        </w:rPr>
        <w:t>海，為您有效掌握台灣及全球發展脈動與局勢。</w:t>
      </w:r>
    </w:p>
    <w:p w:rsidR="00624E32" w:rsidRDefault="00624E32" w:rsidP="00624E32">
      <w:pPr>
        <w:pStyle w:val="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 </w:t>
      </w:r>
      <w:r>
        <w:rPr>
          <w:rFonts w:ascii="Arial" w:hAnsi="Arial" w:cs="Arial"/>
          <w:color w:val="000000"/>
        </w:rPr>
        <w:t>加值數位功能讓使用者可依報紙瀏覽近日重要新聞，或是選擇「環保生技」、「休閒旅遊」、「國際要聞」等不同主題新聞分類瀏覽內容，並可設定「新知通報」進行特定關鍵字的新聞追蹤，滿足您在各種新聞訊息上的需求。《台灣新聞智慧網》提供客製化專屬網頁與功能，運用「瀏覽」方式快速點閱特定新聞，更可利用「檢索」方式延伸相關資訊，可謂是新聞搜尋最佳利器。</w:t>
      </w:r>
      <w:proofErr w:type="gramStart"/>
      <w:r>
        <w:rPr>
          <w:rFonts w:ascii="Arial" w:hAnsi="Arial" w:cs="Arial"/>
          <w:color w:val="000000"/>
        </w:rPr>
        <w:t>漢珍公司</w:t>
      </w:r>
      <w:proofErr w:type="gramEnd"/>
      <w:r>
        <w:rPr>
          <w:rFonts w:ascii="Arial" w:hAnsi="Arial" w:cs="Arial"/>
          <w:color w:val="000000"/>
        </w:rPr>
        <w:t>再次成功為教育界、圖書館界之師生及廣大讀者落實「新知通報」與「知識管理」之新境界。</w:t>
      </w:r>
    </w:p>
    <w:p w:rsidR="003E3EC1" w:rsidRDefault="00FF29A6" w:rsidP="00624E32">
      <w:pPr>
        <w:pStyle w:val="Web"/>
        <w:rPr>
          <w:rFonts w:ascii="標楷體" w:eastAsia="標楷體" w:hAnsi="標楷體"/>
        </w:rPr>
      </w:pPr>
      <w:r w:rsidRPr="00FF29A6">
        <w:rPr>
          <w:rFonts w:ascii="Arial" w:hAnsi="Arial" w:cs="Arial"/>
          <w:b/>
          <w:bCs/>
          <w:color w:val="000000"/>
          <w:sz w:val="28"/>
          <w:szCs w:val="28"/>
        </w:rPr>
        <w:t>收錄時間</w:t>
      </w:r>
      <w:r w:rsidRPr="00FF29A6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Pr="00FF29A6">
        <w:rPr>
          <w:rFonts w:ascii="Arial" w:hAnsi="Arial" w:cs="Arial"/>
          <w:color w:val="000000"/>
          <w:sz w:val="28"/>
          <w:szCs w:val="28"/>
        </w:rPr>
        <w:t xml:space="preserve"> </w:t>
      </w:r>
      <w:r w:rsidR="00624E32">
        <w:rPr>
          <w:rFonts w:ascii="細明體" w:eastAsia="細明體" w:hAnsi="細明體" w:cs="細明體" w:hint="eastAsia"/>
          <w:color w:val="000000"/>
        </w:rPr>
        <w:t>◎</w:t>
      </w:r>
      <w:r w:rsidR="00624E32">
        <w:rPr>
          <w:rFonts w:ascii="Arial" w:hAnsi="Arial" w:cs="Arial"/>
          <w:color w:val="000000"/>
        </w:rPr>
        <w:t>聯</w:t>
      </w:r>
      <w:r w:rsidR="00624E32">
        <w:rPr>
          <w:rFonts w:ascii="Arial" w:hAnsi="Arial" w:cs="Arial"/>
          <w:color w:val="000000"/>
        </w:rPr>
        <w:t xml:space="preserve"> </w:t>
      </w:r>
      <w:r w:rsidR="00624E32">
        <w:rPr>
          <w:rFonts w:ascii="Arial" w:hAnsi="Arial" w:cs="Arial"/>
          <w:color w:val="000000"/>
        </w:rPr>
        <w:t>合</w:t>
      </w:r>
      <w:r w:rsidR="00624E32">
        <w:rPr>
          <w:rFonts w:ascii="Arial" w:hAnsi="Arial" w:cs="Arial"/>
          <w:color w:val="000000"/>
        </w:rPr>
        <w:t xml:space="preserve"> </w:t>
      </w:r>
      <w:r w:rsidR="00624E32">
        <w:rPr>
          <w:rFonts w:ascii="Arial" w:hAnsi="Arial" w:cs="Arial"/>
          <w:color w:val="000000"/>
        </w:rPr>
        <w:t>報：西元</w:t>
      </w:r>
      <w:r w:rsidR="00624E32">
        <w:rPr>
          <w:rFonts w:ascii="Arial" w:hAnsi="Arial" w:cs="Arial"/>
          <w:color w:val="000000"/>
        </w:rPr>
        <w:t>1951</w:t>
      </w:r>
      <w:r w:rsidR="00624E32">
        <w:rPr>
          <w:rFonts w:ascii="Arial" w:hAnsi="Arial" w:cs="Arial"/>
          <w:color w:val="000000"/>
        </w:rPr>
        <w:t>年</w:t>
      </w:r>
      <w:r w:rsidR="00624E32">
        <w:rPr>
          <w:rFonts w:ascii="Arial" w:hAnsi="Arial" w:cs="Arial"/>
          <w:color w:val="000000"/>
        </w:rPr>
        <w:t>+</w:t>
      </w:r>
      <w:r w:rsidR="00624E32">
        <w:rPr>
          <w:rFonts w:ascii="Arial" w:hAnsi="Arial" w:cs="Arial"/>
          <w:color w:val="000000"/>
        </w:rPr>
        <w:br/>
      </w:r>
      <w:r w:rsidR="00624E32">
        <w:rPr>
          <w:rFonts w:ascii="Arial" w:hAnsi="Arial" w:cs="Arial"/>
          <w:color w:val="000000"/>
        </w:rPr>
        <w:t xml:space="preserve">　　　　　</w:t>
      </w:r>
      <w:r w:rsidR="00624E32">
        <w:rPr>
          <w:rFonts w:ascii="細明體" w:eastAsia="細明體" w:hAnsi="細明體" w:cs="細明體" w:hint="eastAsia"/>
          <w:color w:val="000000"/>
        </w:rPr>
        <w:t>◎</w:t>
      </w:r>
      <w:r w:rsidR="00624E32">
        <w:rPr>
          <w:rFonts w:ascii="Arial" w:hAnsi="Arial" w:cs="Arial"/>
          <w:color w:val="000000"/>
        </w:rPr>
        <w:t>聯合報地方版：西元</w:t>
      </w:r>
      <w:r w:rsidR="00624E32">
        <w:rPr>
          <w:rFonts w:ascii="Arial" w:hAnsi="Arial" w:cs="Arial"/>
          <w:color w:val="000000"/>
        </w:rPr>
        <w:t>1999/09+</w:t>
      </w:r>
      <w:r w:rsidR="00624E32">
        <w:rPr>
          <w:rFonts w:ascii="Arial" w:hAnsi="Arial" w:cs="Arial"/>
          <w:color w:val="000000"/>
        </w:rPr>
        <w:br/>
      </w:r>
      <w:r w:rsidR="00624E32">
        <w:rPr>
          <w:rFonts w:ascii="Arial" w:hAnsi="Arial" w:cs="Arial"/>
          <w:color w:val="000000"/>
        </w:rPr>
        <w:t xml:space="preserve">　　　　　</w:t>
      </w:r>
      <w:r w:rsidR="00624E32">
        <w:rPr>
          <w:rFonts w:ascii="細明體" w:eastAsia="細明體" w:hAnsi="細明體" w:cs="細明體" w:hint="eastAsia"/>
          <w:color w:val="000000"/>
        </w:rPr>
        <w:t>◎</w:t>
      </w:r>
      <w:r w:rsidR="00624E32">
        <w:rPr>
          <w:rFonts w:ascii="Arial" w:hAnsi="Arial" w:cs="Arial"/>
          <w:color w:val="000000"/>
        </w:rPr>
        <w:t>聯合晚報：西元</w:t>
      </w:r>
      <w:r w:rsidR="00624E32">
        <w:rPr>
          <w:rFonts w:ascii="Arial" w:hAnsi="Arial" w:cs="Arial"/>
          <w:color w:val="000000"/>
        </w:rPr>
        <w:t>1988</w:t>
      </w:r>
      <w:r w:rsidR="00624E32">
        <w:rPr>
          <w:rFonts w:ascii="Arial" w:hAnsi="Arial" w:cs="Arial"/>
          <w:color w:val="000000"/>
        </w:rPr>
        <w:t>年</w:t>
      </w:r>
      <w:r w:rsidR="00624E32">
        <w:rPr>
          <w:rFonts w:ascii="Arial" w:hAnsi="Arial" w:cs="Arial"/>
          <w:color w:val="000000"/>
        </w:rPr>
        <w:t>+</w:t>
      </w:r>
      <w:r w:rsidR="00624E32">
        <w:rPr>
          <w:rFonts w:ascii="Arial" w:hAnsi="Arial" w:cs="Arial"/>
          <w:color w:val="000000"/>
        </w:rPr>
        <w:br/>
      </w:r>
      <w:r w:rsidR="00624E32">
        <w:rPr>
          <w:rFonts w:ascii="Arial" w:hAnsi="Arial" w:cs="Arial"/>
          <w:color w:val="000000"/>
        </w:rPr>
        <w:t xml:space="preserve">　　　　　</w:t>
      </w:r>
      <w:r w:rsidR="00624E32">
        <w:rPr>
          <w:rFonts w:ascii="細明體" w:eastAsia="細明體" w:hAnsi="細明體" w:cs="細明體" w:hint="eastAsia"/>
          <w:color w:val="000000"/>
        </w:rPr>
        <w:t>◎</w:t>
      </w:r>
      <w:r w:rsidR="00624E32">
        <w:rPr>
          <w:rFonts w:ascii="Arial" w:hAnsi="Arial" w:cs="Arial"/>
          <w:color w:val="000000"/>
        </w:rPr>
        <w:t>經濟日報：西元</w:t>
      </w:r>
      <w:r w:rsidR="00624E32">
        <w:rPr>
          <w:rFonts w:ascii="Arial" w:hAnsi="Arial" w:cs="Arial"/>
          <w:color w:val="000000"/>
        </w:rPr>
        <w:t>1967</w:t>
      </w:r>
      <w:r w:rsidR="00624E32">
        <w:rPr>
          <w:rFonts w:ascii="Arial" w:hAnsi="Arial" w:cs="Arial"/>
          <w:color w:val="000000"/>
        </w:rPr>
        <w:t>年</w:t>
      </w:r>
      <w:r w:rsidR="00624E32">
        <w:rPr>
          <w:rFonts w:ascii="Arial" w:hAnsi="Arial" w:cs="Arial"/>
          <w:color w:val="000000"/>
        </w:rPr>
        <w:t>+</w:t>
      </w:r>
      <w:r w:rsidR="00624E32">
        <w:rPr>
          <w:rFonts w:ascii="Arial" w:hAnsi="Arial" w:cs="Arial"/>
          <w:color w:val="000000"/>
        </w:rPr>
        <w:br/>
      </w:r>
      <w:r w:rsidR="00624E32">
        <w:rPr>
          <w:rFonts w:ascii="Arial" w:hAnsi="Arial" w:cs="Arial"/>
          <w:color w:val="000000"/>
        </w:rPr>
        <w:t xml:space="preserve">　　　　　</w:t>
      </w:r>
      <w:r w:rsidR="00624E32">
        <w:rPr>
          <w:rFonts w:ascii="細明體" w:eastAsia="細明體" w:hAnsi="細明體" w:cs="細明體" w:hint="eastAsia"/>
          <w:color w:val="000000"/>
        </w:rPr>
        <w:t>◎</w:t>
      </w:r>
      <w:r w:rsidR="00624E32">
        <w:rPr>
          <w:rFonts w:ascii="Arial" w:hAnsi="Arial" w:cs="Arial"/>
          <w:color w:val="000000"/>
        </w:rPr>
        <w:t>中國時報：西元</w:t>
      </w:r>
      <w:r w:rsidR="00624E32">
        <w:rPr>
          <w:rFonts w:ascii="Arial" w:hAnsi="Arial" w:cs="Arial"/>
          <w:color w:val="000000"/>
        </w:rPr>
        <w:t>1991</w:t>
      </w:r>
      <w:r w:rsidR="00624E32">
        <w:rPr>
          <w:rFonts w:ascii="Arial" w:hAnsi="Arial" w:cs="Arial"/>
          <w:color w:val="000000"/>
        </w:rPr>
        <w:t>年</w:t>
      </w:r>
      <w:r w:rsidR="00624E32">
        <w:rPr>
          <w:rFonts w:ascii="Arial" w:hAnsi="Arial" w:cs="Arial"/>
          <w:color w:val="000000"/>
        </w:rPr>
        <w:t>+</w:t>
      </w:r>
      <w:r w:rsidR="00624E32">
        <w:rPr>
          <w:rFonts w:ascii="Arial" w:hAnsi="Arial" w:cs="Arial"/>
          <w:color w:val="000000"/>
        </w:rPr>
        <w:br/>
      </w:r>
      <w:r w:rsidR="00624E32">
        <w:rPr>
          <w:rFonts w:ascii="Arial" w:hAnsi="Arial" w:cs="Arial"/>
          <w:color w:val="000000"/>
        </w:rPr>
        <w:t xml:space="preserve">　　　　　</w:t>
      </w:r>
      <w:r w:rsidR="00624E32">
        <w:rPr>
          <w:rFonts w:ascii="細明體" w:eastAsia="細明體" w:hAnsi="細明體" w:cs="細明體" w:hint="eastAsia"/>
          <w:color w:val="000000"/>
        </w:rPr>
        <w:t>◎</w:t>
      </w:r>
      <w:r w:rsidR="00624E32">
        <w:rPr>
          <w:rFonts w:ascii="Arial" w:hAnsi="Arial" w:cs="Arial"/>
          <w:color w:val="000000"/>
        </w:rPr>
        <w:t>工商時報：西元</w:t>
      </w:r>
      <w:r w:rsidR="00624E32">
        <w:rPr>
          <w:rFonts w:ascii="Arial" w:hAnsi="Arial" w:cs="Arial"/>
          <w:color w:val="000000"/>
        </w:rPr>
        <w:t>1996</w:t>
      </w:r>
      <w:r w:rsidR="00624E32">
        <w:rPr>
          <w:rFonts w:ascii="Arial" w:hAnsi="Arial" w:cs="Arial"/>
          <w:color w:val="000000"/>
        </w:rPr>
        <w:t>年</w:t>
      </w:r>
      <w:r w:rsidR="00624E32">
        <w:rPr>
          <w:rFonts w:ascii="Arial" w:hAnsi="Arial" w:cs="Arial"/>
          <w:color w:val="000000"/>
        </w:rPr>
        <w:t>+</w:t>
      </w:r>
      <w:r w:rsidR="00624E32">
        <w:rPr>
          <w:rFonts w:ascii="Arial" w:hAnsi="Arial" w:cs="Arial"/>
          <w:color w:val="000000"/>
        </w:rPr>
        <w:br/>
      </w:r>
      <w:r w:rsidR="00624E32">
        <w:rPr>
          <w:rFonts w:ascii="Arial" w:hAnsi="Arial" w:cs="Arial"/>
          <w:color w:val="000000"/>
        </w:rPr>
        <w:t xml:space="preserve">　　　　　</w:t>
      </w:r>
      <w:r w:rsidR="00624E32">
        <w:rPr>
          <w:rFonts w:ascii="細明體" w:eastAsia="細明體" w:hAnsi="細明體" w:cs="細明體" w:hint="eastAsia"/>
          <w:color w:val="000000"/>
        </w:rPr>
        <w:t>◎</w:t>
      </w:r>
      <w:r w:rsidR="00624E32">
        <w:rPr>
          <w:rFonts w:ascii="Arial" w:hAnsi="Arial" w:cs="Arial"/>
          <w:color w:val="000000"/>
        </w:rPr>
        <w:t>中華日報：西元</w:t>
      </w:r>
      <w:r w:rsidR="00624E32">
        <w:rPr>
          <w:rFonts w:ascii="Arial" w:hAnsi="Arial" w:cs="Arial"/>
          <w:color w:val="000000"/>
        </w:rPr>
        <w:t>2004</w:t>
      </w:r>
      <w:r w:rsidR="00624E32">
        <w:rPr>
          <w:rFonts w:ascii="Arial" w:hAnsi="Arial" w:cs="Arial"/>
          <w:color w:val="000000"/>
        </w:rPr>
        <w:t>年</w:t>
      </w:r>
      <w:r w:rsidR="00624E32">
        <w:rPr>
          <w:rFonts w:ascii="Arial" w:hAnsi="Arial" w:cs="Arial"/>
          <w:color w:val="000000"/>
        </w:rPr>
        <w:t>+</w:t>
      </w:r>
      <w:r w:rsidR="00624E32">
        <w:rPr>
          <w:rFonts w:ascii="Arial" w:hAnsi="Arial" w:cs="Arial"/>
          <w:color w:val="000000"/>
        </w:rPr>
        <w:br/>
      </w:r>
      <w:r w:rsidR="00624E32">
        <w:rPr>
          <w:rFonts w:ascii="Arial" w:hAnsi="Arial" w:cs="Arial"/>
          <w:color w:val="000000"/>
        </w:rPr>
        <w:t xml:space="preserve">　　　　　</w:t>
      </w:r>
      <w:r w:rsidR="00624E32">
        <w:rPr>
          <w:rFonts w:ascii="細明體" w:eastAsia="細明體" w:hAnsi="細明體" w:cs="細明體" w:hint="eastAsia"/>
          <w:color w:val="000000"/>
        </w:rPr>
        <w:t>◎</w:t>
      </w:r>
      <w:r w:rsidR="00624E32">
        <w:rPr>
          <w:rFonts w:ascii="Arial" w:hAnsi="Arial" w:cs="Arial"/>
          <w:color w:val="000000"/>
        </w:rPr>
        <w:t>自由時報：西元</w:t>
      </w:r>
      <w:r w:rsidR="00624E32">
        <w:rPr>
          <w:rFonts w:ascii="Arial" w:hAnsi="Arial" w:cs="Arial"/>
          <w:color w:val="000000"/>
        </w:rPr>
        <w:t>2003</w:t>
      </w:r>
      <w:r w:rsidR="00624E32">
        <w:rPr>
          <w:rFonts w:ascii="Arial" w:hAnsi="Arial" w:cs="Arial"/>
          <w:color w:val="000000"/>
        </w:rPr>
        <w:t>年</w:t>
      </w:r>
      <w:r w:rsidR="00624E32">
        <w:rPr>
          <w:rFonts w:ascii="Arial" w:hAnsi="Arial" w:cs="Arial"/>
          <w:color w:val="000000"/>
        </w:rPr>
        <w:t>+</w:t>
      </w:r>
      <w:r w:rsidR="00624E32">
        <w:rPr>
          <w:rFonts w:ascii="Arial" w:hAnsi="Arial" w:cs="Arial"/>
          <w:color w:val="000000"/>
        </w:rPr>
        <w:br/>
      </w:r>
      <w:r w:rsidR="00624E32">
        <w:rPr>
          <w:rFonts w:ascii="Arial" w:hAnsi="Arial" w:cs="Arial"/>
          <w:color w:val="000000"/>
        </w:rPr>
        <w:t xml:space="preserve">　　　　　</w:t>
      </w:r>
      <w:r w:rsidR="00624E32">
        <w:rPr>
          <w:rFonts w:ascii="細明體" w:eastAsia="細明體" w:hAnsi="細明體" w:cs="細明體" w:hint="eastAsia"/>
          <w:color w:val="000000"/>
        </w:rPr>
        <w:t>◎</w:t>
      </w:r>
      <w:r w:rsidR="00624E32">
        <w:rPr>
          <w:rFonts w:ascii="Arial" w:hAnsi="Arial" w:cs="Arial"/>
          <w:color w:val="000000"/>
        </w:rPr>
        <w:t>蘋果日報：西元</w:t>
      </w:r>
      <w:r w:rsidR="00624E32">
        <w:rPr>
          <w:rFonts w:ascii="Arial" w:hAnsi="Arial" w:cs="Arial"/>
          <w:color w:val="000000"/>
        </w:rPr>
        <w:t>2004/12+</w:t>
      </w:r>
      <w:r w:rsidR="00624E32">
        <w:rPr>
          <w:rFonts w:ascii="Arial" w:hAnsi="Arial" w:cs="Arial"/>
          <w:color w:val="000000"/>
        </w:rPr>
        <w:br/>
      </w:r>
      <w:r w:rsidR="00624E32">
        <w:rPr>
          <w:rFonts w:ascii="Arial" w:hAnsi="Arial" w:cs="Arial"/>
          <w:color w:val="000000"/>
        </w:rPr>
        <w:t xml:space="preserve">　　　　　</w:t>
      </w:r>
      <w:r w:rsidR="00624E32">
        <w:rPr>
          <w:rFonts w:ascii="細明體" w:eastAsia="細明體" w:hAnsi="細明體" w:cs="細明體" w:hint="eastAsia"/>
          <w:color w:val="000000"/>
        </w:rPr>
        <w:t>◎</w:t>
      </w:r>
      <w:r w:rsidR="00624E32">
        <w:rPr>
          <w:rFonts w:ascii="Arial" w:hAnsi="Arial" w:cs="Arial"/>
          <w:color w:val="000000"/>
        </w:rPr>
        <w:t>中央日報：西元</w:t>
      </w:r>
      <w:r w:rsidR="00624E32">
        <w:rPr>
          <w:rFonts w:ascii="Arial" w:hAnsi="Arial" w:cs="Arial"/>
          <w:color w:val="000000"/>
        </w:rPr>
        <w:t>19</w:t>
      </w:r>
      <w:r w:rsidR="00B659AD">
        <w:rPr>
          <w:rFonts w:ascii="Arial" w:hAnsi="Arial" w:cs="Arial" w:hint="eastAsia"/>
          <w:color w:val="000000"/>
        </w:rPr>
        <w:t>49</w:t>
      </w:r>
      <w:bookmarkStart w:id="0" w:name="_GoBack"/>
      <w:bookmarkEnd w:id="0"/>
      <w:r w:rsidR="00624E32">
        <w:rPr>
          <w:rFonts w:ascii="Arial" w:hAnsi="Arial" w:cs="Arial"/>
          <w:color w:val="000000"/>
        </w:rPr>
        <w:t>年</w:t>
      </w:r>
      <w:r w:rsidR="00624E32">
        <w:rPr>
          <w:rFonts w:ascii="Arial" w:hAnsi="Arial" w:cs="Arial"/>
          <w:color w:val="000000"/>
        </w:rPr>
        <w:t>-2006/05/31</w:t>
      </w:r>
      <w:r w:rsidR="00624E32">
        <w:rPr>
          <w:rFonts w:ascii="Arial" w:hAnsi="Arial" w:cs="Arial"/>
          <w:color w:val="000000"/>
        </w:rPr>
        <w:br/>
      </w:r>
      <w:r w:rsidR="00624E32">
        <w:rPr>
          <w:rFonts w:ascii="Arial" w:hAnsi="Arial" w:cs="Arial"/>
          <w:color w:val="000000"/>
        </w:rPr>
        <w:t xml:space="preserve">　　　　　</w:t>
      </w:r>
      <w:r w:rsidR="00624E32">
        <w:rPr>
          <w:rFonts w:ascii="細明體" w:eastAsia="細明體" w:hAnsi="細明體" w:cs="細明體" w:hint="eastAsia"/>
          <w:color w:val="000000"/>
        </w:rPr>
        <w:t>◎</w:t>
      </w:r>
      <w:r w:rsidR="00624E32">
        <w:rPr>
          <w:rFonts w:ascii="Arial" w:hAnsi="Arial" w:cs="Arial"/>
          <w:color w:val="000000"/>
        </w:rPr>
        <w:t>民</w:t>
      </w:r>
      <w:r w:rsidR="00624E32">
        <w:rPr>
          <w:rFonts w:ascii="Arial" w:hAnsi="Arial" w:cs="Arial"/>
          <w:color w:val="000000"/>
        </w:rPr>
        <w:t xml:space="preserve"> </w:t>
      </w:r>
      <w:r w:rsidR="00624E32">
        <w:rPr>
          <w:rFonts w:ascii="Arial" w:hAnsi="Arial" w:cs="Arial"/>
          <w:color w:val="000000"/>
        </w:rPr>
        <w:t>生</w:t>
      </w:r>
      <w:r w:rsidR="00624E32">
        <w:rPr>
          <w:rFonts w:ascii="Arial" w:hAnsi="Arial" w:cs="Arial"/>
          <w:color w:val="000000"/>
        </w:rPr>
        <w:t xml:space="preserve"> </w:t>
      </w:r>
      <w:r w:rsidR="00624E32">
        <w:rPr>
          <w:rFonts w:ascii="Arial" w:hAnsi="Arial" w:cs="Arial"/>
          <w:color w:val="000000"/>
        </w:rPr>
        <w:t>報：西元</w:t>
      </w:r>
      <w:r w:rsidR="00624E32">
        <w:rPr>
          <w:rFonts w:ascii="Arial" w:hAnsi="Arial" w:cs="Arial"/>
          <w:color w:val="000000"/>
        </w:rPr>
        <w:t>1978</w:t>
      </w:r>
      <w:r w:rsidR="00624E32">
        <w:rPr>
          <w:rFonts w:ascii="Arial" w:hAnsi="Arial" w:cs="Arial"/>
          <w:color w:val="000000"/>
        </w:rPr>
        <w:t>年</w:t>
      </w:r>
      <w:r w:rsidR="00624E32">
        <w:rPr>
          <w:rFonts w:ascii="Arial" w:hAnsi="Arial" w:cs="Arial"/>
          <w:color w:val="000000"/>
        </w:rPr>
        <w:t>-2006/11/30</w:t>
      </w:r>
      <w:r w:rsidR="00624E32">
        <w:rPr>
          <w:rFonts w:ascii="Arial" w:hAnsi="Arial" w:cs="Arial"/>
          <w:color w:val="000000"/>
        </w:rPr>
        <w:br/>
      </w:r>
      <w:r w:rsidR="00624E32">
        <w:rPr>
          <w:rFonts w:ascii="Arial" w:hAnsi="Arial" w:cs="Arial"/>
          <w:color w:val="000000"/>
        </w:rPr>
        <w:t xml:space="preserve">　　　　　</w:t>
      </w:r>
      <w:r w:rsidR="00624E32">
        <w:rPr>
          <w:rFonts w:ascii="細明體" w:eastAsia="細明體" w:hAnsi="細明體" w:cs="細明體" w:hint="eastAsia"/>
          <w:color w:val="000000"/>
        </w:rPr>
        <w:t>◎</w:t>
      </w:r>
      <w:r w:rsidR="00624E32">
        <w:rPr>
          <w:rFonts w:ascii="Arial" w:hAnsi="Arial" w:cs="Arial"/>
          <w:color w:val="000000"/>
        </w:rPr>
        <w:t>星</w:t>
      </w:r>
      <w:r w:rsidR="00624E32">
        <w:rPr>
          <w:rFonts w:ascii="Arial" w:hAnsi="Arial" w:cs="Arial"/>
          <w:color w:val="000000"/>
        </w:rPr>
        <w:t xml:space="preserve"> </w:t>
      </w:r>
      <w:r w:rsidR="00624E32">
        <w:rPr>
          <w:rFonts w:ascii="Arial" w:hAnsi="Arial" w:cs="Arial"/>
          <w:color w:val="000000"/>
        </w:rPr>
        <w:t xml:space="preserve">　</w:t>
      </w:r>
      <w:r w:rsidR="00624E32">
        <w:rPr>
          <w:rFonts w:ascii="Arial" w:hAnsi="Arial" w:cs="Arial"/>
          <w:color w:val="000000"/>
        </w:rPr>
        <w:t xml:space="preserve"> </w:t>
      </w:r>
      <w:r w:rsidR="00624E32">
        <w:rPr>
          <w:rFonts w:ascii="Arial" w:hAnsi="Arial" w:cs="Arial"/>
          <w:color w:val="000000"/>
        </w:rPr>
        <w:t>報：西元</w:t>
      </w:r>
      <w:r w:rsidR="00624E32">
        <w:rPr>
          <w:rFonts w:ascii="Arial" w:hAnsi="Arial" w:cs="Arial"/>
          <w:color w:val="000000"/>
        </w:rPr>
        <w:t>2001</w:t>
      </w:r>
      <w:r w:rsidR="00624E32">
        <w:rPr>
          <w:rFonts w:ascii="Arial" w:hAnsi="Arial" w:cs="Arial"/>
          <w:color w:val="000000"/>
        </w:rPr>
        <w:t>年</w:t>
      </w:r>
      <w:r w:rsidR="00624E32">
        <w:rPr>
          <w:rFonts w:ascii="Arial" w:hAnsi="Arial" w:cs="Arial"/>
          <w:color w:val="000000"/>
        </w:rPr>
        <w:t>-2006/10/31</w:t>
      </w:r>
      <w:r w:rsidR="00624E32">
        <w:rPr>
          <w:rFonts w:ascii="Arial" w:hAnsi="Arial" w:cs="Arial"/>
          <w:color w:val="000000"/>
        </w:rPr>
        <w:br/>
      </w:r>
      <w:r w:rsidR="00624E32">
        <w:rPr>
          <w:rFonts w:ascii="Arial" w:hAnsi="Arial" w:cs="Arial"/>
          <w:color w:val="000000"/>
        </w:rPr>
        <w:t xml:space="preserve">　　　　　</w:t>
      </w:r>
      <w:r w:rsidR="00624E32">
        <w:rPr>
          <w:rFonts w:ascii="細明體" w:eastAsia="細明體" w:hAnsi="細明體" w:cs="細明體" w:hint="eastAsia"/>
          <w:color w:val="000000"/>
        </w:rPr>
        <w:t>◎</w:t>
      </w:r>
      <w:r w:rsidR="00624E32">
        <w:rPr>
          <w:rFonts w:ascii="Arial" w:hAnsi="Arial" w:cs="Arial"/>
          <w:color w:val="000000"/>
        </w:rPr>
        <w:t>人間福報：西元</w:t>
      </w:r>
      <w:r w:rsidR="00624E32">
        <w:rPr>
          <w:rFonts w:ascii="Arial" w:hAnsi="Arial" w:cs="Arial"/>
          <w:color w:val="000000"/>
        </w:rPr>
        <w:t>2000</w:t>
      </w:r>
      <w:r w:rsidR="00624E32">
        <w:rPr>
          <w:rFonts w:ascii="Arial" w:hAnsi="Arial" w:cs="Arial"/>
          <w:color w:val="000000"/>
        </w:rPr>
        <w:t>年</w:t>
      </w:r>
      <w:r w:rsidR="00624E32">
        <w:rPr>
          <w:rFonts w:ascii="Arial" w:hAnsi="Arial" w:cs="Arial"/>
          <w:color w:val="000000"/>
        </w:rPr>
        <w:t>-2009/12/31</w:t>
      </w:r>
      <w:r w:rsidR="00624E32">
        <w:rPr>
          <w:rFonts w:ascii="Arial" w:hAnsi="Arial" w:cs="Arial"/>
          <w:color w:val="000000"/>
        </w:rPr>
        <w:br/>
      </w:r>
      <w:r w:rsidR="00624E32">
        <w:rPr>
          <w:rFonts w:ascii="細明體" w:eastAsia="細明體" w:hAnsi="細明體" w:hint="eastAsia"/>
          <w:sz w:val="32"/>
          <w:szCs w:val="32"/>
        </w:rPr>
        <w:t xml:space="preserve"> </w:t>
      </w:r>
      <w:r w:rsidR="003E3EC1">
        <w:rPr>
          <w:rFonts w:ascii="細明體" w:eastAsia="細明體" w:hAnsi="細明體" w:hint="eastAsia"/>
          <w:sz w:val="32"/>
          <w:szCs w:val="32"/>
        </w:rPr>
        <w:t>資料類型：</w:t>
      </w:r>
      <w:r w:rsidR="00624E32">
        <w:rPr>
          <w:rFonts w:ascii="Arial" w:hAnsi="Arial" w:cs="Arial"/>
          <w:color w:val="000000"/>
        </w:rPr>
        <w:t>標題索引</w:t>
      </w:r>
      <w:r w:rsidR="00624E32">
        <w:rPr>
          <w:rFonts w:ascii="Arial" w:hAnsi="Arial" w:cs="Arial"/>
          <w:color w:val="000000"/>
        </w:rPr>
        <w:t>+</w:t>
      </w:r>
      <w:r w:rsidR="00624E32">
        <w:rPr>
          <w:rFonts w:ascii="Arial" w:hAnsi="Arial" w:cs="Arial"/>
          <w:color w:val="000000"/>
        </w:rPr>
        <w:t>導言</w:t>
      </w:r>
    </w:p>
    <w:p w:rsidR="003E3EC1" w:rsidRPr="00624E32" w:rsidRDefault="003E3EC1" w:rsidP="003E3EC1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細明體" w:eastAsia="細明體" w:hAnsi="細明體" w:hint="eastAsia"/>
          <w:sz w:val="32"/>
          <w:szCs w:val="32"/>
        </w:rPr>
        <w:t>更新頻率：</w:t>
      </w:r>
      <w:r w:rsidR="00624E32">
        <w:rPr>
          <w:rFonts w:ascii="標楷體" w:eastAsia="標楷體" w:hAnsi="標楷體" w:hint="eastAsia"/>
          <w:sz w:val="28"/>
          <w:szCs w:val="28"/>
        </w:rPr>
        <w:t>不更新(至12/2012止)</w:t>
      </w:r>
    </w:p>
    <w:p w:rsidR="00624E32" w:rsidRDefault="00624E32" w:rsidP="00624E32">
      <w:pPr>
        <w:rPr>
          <w:rFonts w:ascii="標楷體" w:eastAsia="標楷體" w:hAnsi="標楷體"/>
          <w:sz w:val="28"/>
          <w:szCs w:val="28"/>
        </w:rPr>
      </w:pPr>
    </w:p>
    <w:p w:rsidR="00624E32" w:rsidRDefault="00624E32" w:rsidP="00624E32">
      <w:pPr>
        <w:rPr>
          <w:rFonts w:ascii="標楷體" w:eastAsia="標楷體" w:hAnsi="標楷體"/>
        </w:rPr>
      </w:pPr>
    </w:p>
    <w:p w:rsidR="003E3EC1" w:rsidRPr="00624E32" w:rsidRDefault="003E3EC1" w:rsidP="003E3EC1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細明體" w:eastAsia="細明體" w:hAnsi="細明體" w:hint="eastAsia"/>
          <w:sz w:val="32"/>
          <w:szCs w:val="32"/>
        </w:rPr>
        <w:lastRenderedPageBreak/>
        <w:t>檢索畫面：</w:t>
      </w:r>
    </w:p>
    <w:p w:rsidR="00624E32" w:rsidRPr="00470146" w:rsidRDefault="00624E32" w:rsidP="00624E32">
      <w:pPr>
        <w:ind w:left="360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4BD33442" wp14:editId="16864BA6">
            <wp:extent cx="5274310" cy="3296444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901" w:rsidRPr="00470146" w:rsidRDefault="00683901" w:rsidP="005C2554">
      <w:pPr>
        <w:ind w:left="360"/>
        <w:rPr>
          <w:rFonts w:ascii="標楷體" w:eastAsia="標楷體" w:hAnsi="標楷體"/>
        </w:rPr>
      </w:pPr>
    </w:p>
    <w:p w:rsidR="002907DA" w:rsidRPr="003E3EC1" w:rsidRDefault="002907DA"/>
    <w:sectPr w:rsidR="002907DA" w:rsidRPr="003E3EC1" w:rsidSect="00470146">
      <w:pgSz w:w="11906" w:h="16838"/>
      <w:pgMar w:top="1134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06CD"/>
    <w:multiLevelType w:val="hybridMultilevel"/>
    <w:tmpl w:val="D024AB9E"/>
    <w:lvl w:ilvl="0" w:tplc="3744AB3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C1"/>
    <w:rsid w:val="00051205"/>
    <w:rsid w:val="002907DA"/>
    <w:rsid w:val="003E3EC1"/>
    <w:rsid w:val="00470146"/>
    <w:rsid w:val="005C2554"/>
    <w:rsid w:val="00624E32"/>
    <w:rsid w:val="00683901"/>
    <w:rsid w:val="006E0BFA"/>
    <w:rsid w:val="00701F89"/>
    <w:rsid w:val="008F7E32"/>
    <w:rsid w:val="00942D8F"/>
    <w:rsid w:val="009F2E7E"/>
    <w:rsid w:val="00B659AD"/>
    <w:rsid w:val="00E74B88"/>
    <w:rsid w:val="00EA2ED9"/>
    <w:rsid w:val="00FF29A6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E3EC1"/>
    <w:pPr>
      <w:widowControl/>
      <w:spacing w:before="225" w:after="225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83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390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8F7E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E3EC1"/>
    <w:pPr>
      <w:widowControl/>
      <w:spacing w:before="225" w:after="225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83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390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8F7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126</Words>
  <Characters>722</Characters>
  <Application>Microsoft Office Word</Application>
  <DocSecurity>0</DocSecurity>
  <Lines>6</Lines>
  <Paragraphs>1</Paragraphs>
  <ScaleCrop>false</ScaleCrop>
  <Company>tbmc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簡秀如</dc:creator>
  <cp:keywords/>
  <dc:description/>
  <cp:lastModifiedBy>李霜林</cp:lastModifiedBy>
  <cp:revision>4</cp:revision>
  <dcterms:created xsi:type="dcterms:W3CDTF">2013-10-18T03:27:00Z</dcterms:created>
  <dcterms:modified xsi:type="dcterms:W3CDTF">2013-11-11T02:48:00Z</dcterms:modified>
</cp:coreProperties>
</file>