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C1" w:rsidRDefault="003E3EC1" w:rsidP="003E3EC1">
      <w:pPr>
        <w:jc w:val="center"/>
        <w:rPr>
          <w:rFonts w:ascii="細明體" w:eastAsia="細明體" w:hAnsi="細明體" w:hint="eastAsia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台灣</w:t>
      </w:r>
      <w:r w:rsidR="00FF7C89">
        <w:rPr>
          <w:rFonts w:ascii="細明體" w:eastAsia="細明體" w:hAnsi="細明體" w:hint="eastAsia"/>
          <w:sz w:val="32"/>
          <w:szCs w:val="32"/>
        </w:rPr>
        <w:t>史地與中</w:t>
      </w:r>
      <w:proofErr w:type="gramStart"/>
      <w:r w:rsidR="00FF7C89">
        <w:rPr>
          <w:rFonts w:ascii="細明體" w:eastAsia="細明體" w:hAnsi="細明體" w:hint="eastAsia"/>
          <w:sz w:val="32"/>
          <w:szCs w:val="32"/>
        </w:rPr>
        <w:t>國史地</w:t>
      </w:r>
      <w:r w:rsidR="008F7E32">
        <w:rPr>
          <w:rFonts w:ascii="細明體" w:eastAsia="細明體" w:hAnsi="細明體" w:hint="eastAsia"/>
          <w:sz w:val="32"/>
          <w:szCs w:val="32"/>
        </w:rPr>
        <w:t>影音</w:t>
      </w:r>
      <w:proofErr w:type="gramEnd"/>
      <w:r>
        <w:rPr>
          <w:rFonts w:ascii="細明體" w:eastAsia="細明體" w:hAnsi="細明體" w:hint="eastAsia"/>
          <w:sz w:val="32"/>
          <w:szCs w:val="32"/>
        </w:rPr>
        <w:t>資料庫</w:t>
      </w:r>
    </w:p>
    <w:p w:rsidR="003E3EC1" w:rsidRDefault="003E3EC1" w:rsidP="003E3EC1">
      <w:pPr>
        <w:numPr>
          <w:ilvl w:val="0"/>
          <w:numId w:val="1"/>
        </w:numPr>
        <w:rPr>
          <w:rFonts w:ascii="細明體" w:eastAsia="細明體" w:hAnsi="細明體" w:hint="eastAsia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內容介紹：</w:t>
      </w:r>
    </w:p>
    <w:p w:rsidR="00FF7C89" w:rsidRDefault="003E3EC1" w:rsidP="00FF7C89">
      <w:pPr>
        <w:pStyle w:val="Web"/>
        <w:jc w:val="both"/>
        <w:rPr>
          <w:rFonts w:ascii="Arial" w:hAnsi="Arial" w:cs="Arial" w:hint="eastAsia"/>
          <w:color w:val="000000"/>
        </w:rPr>
      </w:pPr>
      <w:r>
        <w:rPr>
          <w:rFonts w:ascii="細明體" w:eastAsia="細明體" w:hAnsi="細明體" w:hint="eastAsia"/>
          <w:sz w:val="32"/>
          <w:szCs w:val="32"/>
        </w:rPr>
        <w:t xml:space="preserve">   </w:t>
      </w:r>
      <w:r w:rsidR="00FF7C89">
        <w:rPr>
          <w:rFonts w:ascii="Arial" w:hAnsi="Arial" w:cs="Arial"/>
          <w:color w:val="000000"/>
        </w:rPr>
        <w:t>《臺灣史地與中國史地影音資料庫》由光國文教資訊</w:t>
      </w:r>
      <w:proofErr w:type="gramStart"/>
      <w:r w:rsidR="00FF7C89">
        <w:rPr>
          <w:rFonts w:ascii="Arial" w:hAnsi="Arial" w:cs="Arial"/>
          <w:color w:val="000000"/>
        </w:rPr>
        <w:t>與漢珍公司</w:t>
      </w:r>
      <w:proofErr w:type="gramEnd"/>
      <w:r w:rsidR="00FF7C89">
        <w:rPr>
          <w:rFonts w:ascii="Arial" w:hAnsi="Arial" w:cs="Arial"/>
          <w:color w:val="000000"/>
        </w:rPr>
        <w:t>合作製作。「光國文教資訊」</w:t>
      </w:r>
      <w:proofErr w:type="gramStart"/>
      <w:r w:rsidR="00FF7C89">
        <w:rPr>
          <w:rFonts w:ascii="Arial" w:hAnsi="Arial" w:cs="Arial"/>
          <w:color w:val="000000"/>
        </w:rPr>
        <w:t>─</w:t>
      </w:r>
      <w:proofErr w:type="gramEnd"/>
      <w:r w:rsidR="00FF7C89">
        <w:rPr>
          <w:rFonts w:ascii="Arial" w:hAnsi="Arial" w:cs="Arial"/>
          <w:color w:val="000000"/>
        </w:rPr>
        <w:t>國內優良教學軟體製作公司，成立於民國七十四年，多年於學校教學媒體之製作與發行，歷年來均榮獲教育部國立教育資料館各類獎項。近年來，致力於臺灣鄉土文化、藝術之推廣，先後完成「臺灣地理」、「臺灣歷史」、「臺灣社會」、「臺灣鄉土藝術」、「臺灣鄉土語言」等一系列優良媒體，並連續榮獲行政院新聞局優良社教、文化藝術類</w:t>
      </w:r>
      <w:proofErr w:type="gramStart"/>
      <w:r w:rsidR="00FF7C89">
        <w:rPr>
          <w:rFonts w:ascii="Arial" w:hAnsi="Arial" w:cs="Arial"/>
          <w:color w:val="000000"/>
        </w:rPr>
        <w:t>金鹿獎</w:t>
      </w:r>
      <w:proofErr w:type="gramEnd"/>
      <w:r w:rsidR="00FF7C89">
        <w:rPr>
          <w:rFonts w:ascii="Arial" w:hAnsi="Arial" w:cs="Arial"/>
          <w:color w:val="000000"/>
        </w:rPr>
        <w:t>、僑委會優良教學軟體</w:t>
      </w:r>
      <w:proofErr w:type="gramStart"/>
      <w:r w:rsidR="00FF7C89">
        <w:rPr>
          <w:rFonts w:ascii="Arial" w:hAnsi="Arial" w:cs="Arial"/>
          <w:color w:val="000000"/>
        </w:rPr>
        <w:t>海華獎</w:t>
      </w:r>
      <w:proofErr w:type="gramEnd"/>
      <w:r w:rsidR="00FF7C89">
        <w:rPr>
          <w:rFonts w:ascii="Arial" w:hAnsi="Arial" w:cs="Arial"/>
          <w:color w:val="000000"/>
        </w:rPr>
        <w:t>。期能藉此多媒體影音資料庫，瞭解臺灣的地與人及鄉土認同。《臺灣史地與中國歷史影音資料庫》內容涵蓋四部份：地理臺灣、歷史臺灣、中國歷史和中國地理。</w:t>
      </w:r>
    </w:p>
    <w:p w:rsidR="00470146" w:rsidRPr="00470146" w:rsidRDefault="00470146" w:rsidP="00FF7C89">
      <w:pPr>
        <w:pStyle w:val="Web"/>
        <w:jc w:val="both"/>
        <w:rPr>
          <w:rFonts w:ascii="Arial" w:hAnsi="Arial" w:cs="Arial"/>
          <w:b/>
          <w:color w:val="000000"/>
        </w:rPr>
      </w:pPr>
      <w:r w:rsidRPr="00470146">
        <w:rPr>
          <w:rFonts w:ascii="Arial" w:hAnsi="Arial" w:cs="Arial" w:hint="eastAsia"/>
          <w:b/>
          <w:color w:val="000000"/>
        </w:rPr>
        <w:t>僅採購台灣</w:t>
      </w:r>
      <w:proofErr w:type="gramStart"/>
      <w:r w:rsidRPr="00470146">
        <w:rPr>
          <w:rFonts w:ascii="Arial" w:hAnsi="Arial" w:cs="Arial" w:hint="eastAsia"/>
          <w:b/>
          <w:color w:val="000000"/>
        </w:rPr>
        <w:t>史地影音</w:t>
      </w:r>
      <w:proofErr w:type="gramEnd"/>
      <w:r w:rsidRPr="00470146">
        <w:rPr>
          <w:rFonts w:ascii="Arial" w:hAnsi="Arial" w:cs="Arial" w:hint="eastAsia"/>
          <w:b/>
          <w:color w:val="000000"/>
        </w:rPr>
        <w:t>資料</w:t>
      </w:r>
    </w:p>
    <w:tbl>
      <w:tblPr>
        <w:tblW w:w="856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65"/>
      </w:tblGrid>
      <w:tr w:rsidR="003E3EC1" w:rsidRPr="00BF1A10" w:rsidTr="003E3EC1">
        <w:tc>
          <w:tcPr>
            <w:tcW w:w="8565" w:type="dxa"/>
          </w:tcPr>
          <w:p w:rsidR="00470146" w:rsidRDefault="008F7E32" w:rsidP="008F7E32">
            <w:pPr>
              <w:pStyle w:val="Web"/>
              <w:ind w:leftChars="50" w:left="120"/>
              <w:rPr>
                <w:rStyle w:val="a5"/>
                <w:rFonts w:ascii="Arial" w:hAnsi="Arial" w:cs="Arial" w:hint="eastAsia"/>
                <w:color w:val="993300"/>
              </w:rPr>
            </w:pPr>
            <w:r>
              <w:rPr>
                <w:rStyle w:val="a5"/>
                <w:rFonts w:ascii="Arial" w:hAnsi="Arial" w:cs="Arial"/>
                <w:color w:val="993300"/>
              </w:rPr>
              <w:t>【內容涵蓋</w:t>
            </w:r>
            <w:r w:rsidR="00051205">
              <w:rPr>
                <w:rStyle w:val="a5"/>
                <w:rFonts w:ascii="Arial" w:hAnsi="Arial" w:cs="Arial" w:hint="eastAsia"/>
                <w:color w:val="993300"/>
              </w:rPr>
              <w:t>共</w:t>
            </w:r>
            <w:r w:rsidR="00FF7C89">
              <w:rPr>
                <w:rStyle w:val="a5"/>
                <w:rFonts w:ascii="Arial" w:hAnsi="Arial" w:cs="Arial" w:hint="eastAsia"/>
                <w:color w:val="993300"/>
              </w:rPr>
              <w:t>66</w:t>
            </w:r>
            <w:r w:rsidR="00051205">
              <w:rPr>
                <w:rStyle w:val="a5"/>
                <w:rFonts w:ascii="Arial" w:hAnsi="Arial" w:cs="Arial" w:hint="eastAsia"/>
                <w:color w:val="993300"/>
              </w:rPr>
              <w:t>集</w:t>
            </w:r>
            <w:r>
              <w:rPr>
                <w:rStyle w:val="a5"/>
                <w:rFonts w:ascii="Arial" w:hAnsi="Arial" w:cs="Arial"/>
                <w:color w:val="993300"/>
              </w:rPr>
              <w:t>】</w:t>
            </w:r>
          </w:p>
          <w:p w:rsidR="00470146" w:rsidRPr="00683901" w:rsidRDefault="00FF7C89" w:rsidP="00470146">
            <w:pPr>
              <w:pStyle w:val="Web"/>
              <w:ind w:leftChars="50" w:lef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993300"/>
              </w:rPr>
              <w:t>地理臺灣（共</w:t>
            </w:r>
            <w:r>
              <w:rPr>
                <w:rFonts w:ascii="Arial" w:hAnsi="Arial" w:cs="Arial"/>
                <w:color w:val="993300"/>
              </w:rPr>
              <w:t>46</w:t>
            </w:r>
            <w:r>
              <w:rPr>
                <w:rFonts w:ascii="Arial" w:hAnsi="Arial" w:cs="Arial"/>
                <w:color w:val="993300"/>
              </w:rPr>
              <w:t>集）</w:t>
            </w:r>
            <w:r>
              <w:rPr>
                <w:rFonts w:ascii="Arial" w:hAnsi="Arial" w:cs="Arial"/>
                <w:color w:val="993300"/>
              </w:rPr>
              <w:br/>
            </w:r>
            <w:r>
              <w:rPr>
                <w:rFonts w:ascii="Arial" w:hAnsi="Arial" w:cs="Arial"/>
                <w:color w:val="000000"/>
              </w:rPr>
              <w:t>認識臺灣自然環境與資源，含地形、氣候、水文、植物、自然生態，與環境保育。</w:t>
            </w:r>
            <w:r>
              <w:rPr>
                <w:rFonts w:ascii="Arial" w:hAnsi="Arial" w:cs="Arial"/>
                <w:color w:val="993300"/>
              </w:rPr>
              <w:t>歷史臺灣（共</w:t>
            </w:r>
            <w:r>
              <w:rPr>
                <w:rFonts w:ascii="Arial" w:hAnsi="Arial" w:cs="Arial"/>
                <w:color w:val="993300"/>
              </w:rPr>
              <w:t>20</w:t>
            </w:r>
            <w:r>
              <w:rPr>
                <w:rFonts w:ascii="Arial" w:hAnsi="Arial" w:cs="Arial"/>
                <w:color w:val="993300"/>
              </w:rPr>
              <w:t>集）</w:t>
            </w:r>
            <w:r>
              <w:rPr>
                <w:rFonts w:ascii="Arial" w:hAnsi="Arial" w:cs="Arial"/>
                <w:color w:val="993300"/>
              </w:rPr>
              <w:br/>
            </w:r>
            <w:r>
              <w:rPr>
                <w:rFonts w:ascii="Arial" w:hAnsi="Arial" w:cs="Arial"/>
                <w:color w:val="000000"/>
              </w:rPr>
              <w:t>介紹各族群先民開發台灣的史實，藉以對臺灣文化的認識與了解並珍惜和愛護臺灣。</w:t>
            </w:r>
          </w:p>
        </w:tc>
      </w:tr>
    </w:tbl>
    <w:p w:rsidR="003E3EC1" w:rsidRDefault="003E3EC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sz w:val="32"/>
          <w:szCs w:val="32"/>
        </w:rPr>
        <w:t>資料類型：</w:t>
      </w:r>
      <w:r w:rsidRPr="00BF1A10">
        <w:rPr>
          <w:rFonts w:ascii="標楷體" w:eastAsia="標楷體" w:hAnsi="標楷體" w:hint="eastAsia"/>
          <w:sz w:val="28"/>
          <w:szCs w:val="28"/>
        </w:rPr>
        <w:t>全文+影音</w:t>
      </w:r>
    </w:p>
    <w:p w:rsidR="003E3EC1" w:rsidRDefault="003E3EC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sz w:val="32"/>
          <w:szCs w:val="32"/>
        </w:rPr>
        <w:t>更新頻率：</w:t>
      </w:r>
      <w:r w:rsidRPr="00BF1A10">
        <w:rPr>
          <w:rFonts w:ascii="標楷體" w:eastAsia="標楷體" w:hAnsi="標楷體" w:hint="eastAsia"/>
          <w:sz w:val="28"/>
          <w:szCs w:val="28"/>
        </w:rPr>
        <w:t>不更新</w:t>
      </w:r>
    </w:p>
    <w:p w:rsidR="003E3EC1" w:rsidRPr="00470146" w:rsidRDefault="003E3EC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sz w:val="32"/>
          <w:szCs w:val="32"/>
        </w:rPr>
        <w:t>檢索畫面：</w:t>
      </w:r>
    </w:p>
    <w:p w:rsidR="00683901" w:rsidRPr="00470146" w:rsidRDefault="00470146" w:rsidP="005C2554">
      <w:pPr>
        <w:ind w:left="360"/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</w:rPr>
        <w:drawing>
          <wp:inline distT="0" distB="0" distL="0" distR="0" wp14:anchorId="646A4733" wp14:editId="5C3A6C82">
            <wp:extent cx="4705350" cy="2382456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8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DA" w:rsidRPr="003E3EC1" w:rsidRDefault="002907DA"/>
    <w:sectPr w:rsidR="002907DA" w:rsidRPr="003E3EC1" w:rsidSect="00470146">
      <w:pgSz w:w="11906" w:h="16838"/>
      <w:pgMar w:top="1134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06CD"/>
    <w:multiLevelType w:val="hybridMultilevel"/>
    <w:tmpl w:val="D024AB9E"/>
    <w:lvl w:ilvl="0" w:tplc="3744AB3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C1"/>
    <w:rsid w:val="00051205"/>
    <w:rsid w:val="002907DA"/>
    <w:rsid w:val="003E3EC1"/>
    <w:rsid w:val="00470146"/>
    <w:rsid w:val="005C2554"/>
    <w:rsid w:val="00683901"/>
    <w:rsid w:val="008F7E32"/>
    <w:rsid w:val="00942D8F"/>
    <w:rsid w:val="009F2E7E"/>
    <w:rsid w:val="00E74B88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EC1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8F7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EC1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8F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>tbmc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簡秀如</dc:creator>
  <cp:keywords/>
  <dc:description/>
  <cp:lastModifiedBy>簡秀如</cp:lastModifiedBy>
  <cp:revision>4</cp:revision>
  <dcterms:created xsi:type="dcterms:W3CDTF">2013-10-18T03:06:00Z</dcterms:created>
  <dcterms:modified xsi:type="dcterms:W3CDTF">2013-10-18T03:13:00Z</dcterms:modified>
</cp:coreProperties>
</file>